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B7" w:rsidRDefault="00B62097" w:rsidP="00CC6186">
      <w:pPr>
        <w:pStyle w:val="Heading1"/>
        <w:spacing w:before="240"/>
      </w:pPr>
      <w:bookmarkStart w:id="0" w:name="_GoBack"/>
      <w:r>
        <w:t>Web accessibility checklist</w:t>
      </w:r>
    </w:p>
    <w:bookmarkEnd w:id="0"/>
    <w:p w:rsidR="00B62097" w:rsidRDefault="00B62097" w:rsidP="00B62097">
      <w:pPr>
        <w:ind w:left="720"/>
      </w:pPr>
      <w:r>
        <w:t>This checklist</w:t>
      </w:r>
      <w:r w:rsidRPr="00943A5C">
        <w:t xml:space="preserve"> is not inclusive o</w:t>
      </w:r>
      <w:r>
        <w:t xml:space="preserve">f all web accessibility issues. </w:t>
      </w:r>
      <w:r w:rsidRPr="00943A5C">
        <w:t xml:space="preserve">It is a starting place for those new to web accessibility, and it highlights some of the most common issues at Texas </w:t>
      </w:r>
      <w:proofErr w:type="gramStart"/>
      <w:r w:rsidRPr="00943A5C">
        <w:t>A&amp;M</w:t>
      </w:r>
      <w:proofErr w:type="gramEnd"/>
      <w:r w:rsidRPr="00943A5C">
        <w:t>.</w:t>
      </w:r>
    </w:p>
    <w:p w:rsidR="00B62097" w:rsidRDefault="00B62097" w:rsidP="00B62097">
      <w:pPr>
        <w:pStyle w:val="ListParagraph"/>
      </w:pPr>
    </w:p>
    <w:p w:rsidR="00B62097" w:rsidRDefault="00B62097" w:rsidP="004800CF">
      <w:pPr>
        <w:pStyle w:val="ListParagraph"/>
        <w:numPr>
          <w:ilvl w:val="0"/>
          <w:numId w:val="2"/>
        </w:numPr>
        <w:ind w:left="1440"/>
      </w:pPr>
      <w:r w:rsidRPr="00943A5C">
        <w:t>All videos have captions.</w:t>
      </w:r>
      <w:r>
        <w:t xml:space="preserve"> </w:t>
      </w:r>
    </w:p>
    <w:p w:rsidR="00B62097" w:rsidRDefault="00B62097" w:rsidP="00B62097">
      <w:pPr>
        <w:pStyle w:val="ListParagraph"/>
      </w:pPr>
    </w:p>
    <w:p w:rsidR="00B62097" w:rsidRDefault="00B62097" w:rsidP="00B62097">
      <w:pPr>
        <w:pStyle w:val="ListParagraph"/>
        <w:numPr>
          <w:ilvl w:val="0"/>
          <w:numId w:val="2"/>
        </w:numPr>
        <w:ind w:left="1440"/>
      </w:pPr>
      <w:r w:rsidRPr="00943A5C">
        <w:t>All podcasts (audio lectures, interviews, talks, etc.) have text transcripts.</w:t>
      </w:r>
    </w:p>
    <w:p w:rsidR="00B62097" w:rsidRDefault="00B62097" w:rsidP="00B62097">
      <w:pPr>
        <w:pStyle w:val="ListParagraph"/>
      </w:pPr>
    </w:p>
    <w:p w:rsidR="00B62097" w:rsidRDefault="00B62097" w:rsidP="004800CF">
      <w:pPr>
        <w:pStyle w:val="ListParagraph"/>
        <w:numPr>
          <w:ilvl w:val="0"/>
          <w:numId w:val="2"/>
        </w:numPr>
        <w:ind w:left="1440"/>
      </w:pPr>
      <w:r w:rsidRPr="00943A5C">
        <w:t>All content can be accessed using only a keyboard. Keyboard focus is clearly indicated, so users understand where they are on the page (i.e., a</w:t>
      </w:r>
      <w:proofErr w:type="gramStart"/>
      <w:r w:rsidRPr="00943A5C">
        <w:t>:focus</w:t>
      </w:r>
      <w:proofErr w:type="gramEnd"/>
      <w:r w:rsidRPr="00943A5C">
        <w:t>).</w:t>
      </w:r>
    </w:p>
    <w:p w:rsidR="00B62097" w:rsidRDefault="00B62097" w:rsidP="00B62097">
      <w:pPr>
        <w:pStyle w:val="ListParagraph"/>
      </w:pPr>
    </w:p>
    <w:p w:rsidR="00B62097" w:rsidRDefault="00B62097" w:rsidP="004800CF">
      <w:pPr>
        <w:pStyle w:val="ListParagraph"/>
        <w:numPr>
          <w:ilvl w:val="0"/>
          <w:numId w:val="2"/>
        </w:numPr>
        <w:ind w:left="1440"/>
      </w:pPr>
      <w:r w:rsidRPr="00943A5C">
        <w:t xml:space="preserve">All content is still </w:t>
      </w:r>
      <w:r w:rsidR="008F2C50">
        <w:t>available</w:t>
      </w:r>
      <w:r w:rsidRPr="00943A5C">
        <w:t xml:space="preserve"> when zoomed at 200%. Text can be resized.</w:t>
      </w:r>
    </w:p>
    <w:p w:rsidR="00B62097" w:rsidRDefault="00B62097" w:rsidP="00B62097">
      <w:pPr>
        <w:pStyle w:val="ListParagraph"/>
      </w:pPr>
    </w:p>
    <w:p w:rsidR="00B62097" w:rsidRDefault="00B62097" w:rsidP="00B62097">
      <w:pPr>
        <w:pStyle w:val="ListParagraph"/>
        <w:numPr>
          <w:ilvl w:val="0"/>
          <w:numId w:val="2"/>
        </w:numPr>
        <w:ind w:left="1440"/>
      </w:pPr>
      <w:r w:rsidRPr="00943A5C">
        <w:t xml:space="preserve">There is sufficient </w:t>
      </w:r>
      <w:r w:rsidR="008F2C50">
        <w:t xml:space="preserve">color </w:t>
      </w:r>
      <w:r w:rsidRPr="00943A5C">
        <w:t>contrast to easily read text. Color alone is not used to convey important information.</w:t>
      </w:r>
    </w:p>
    <w:p w:rsidR="00B62097" w:rsidRDefault="00B62097" w:rsidP="00B62097">
      <w:pPr>
        <w:pStyle w:val="ListParagraph"/>
      </w:pPr>
    </w:p>
    <w:p w:rsidR="00B62097" w:rsidRDefault="00B62097" w:rsidP="00B62097">
      <w:pPr>
        <w:pStyle w:val="ListParagraph"/>
        <w:numPr>
          <w:ilvl w:val="0"/>
          <w:numId w:val="2"/>
        </w:numPr>
        <w:ind w:left="1440"/>
      </w:pPr>
      <w:r w:rsidRPr="00943A5C">
        <w:t>All PDFs, when they must be used, are text instead of scanned images of text.</w:t>
      </w:r>
    </w:p>
    <w:p w:rsidR="00B62097" w:rsidRDefault="00B62097" w:rsidP="00B62097">
      <w:pPr>
        <w:pStyle w:val="ListParagraph"/>
      </w:pPr>
    </w:p>
    <w:p w:rsidR="00B62097" w:rsidRDefault="00B62097" w:rsidP="00B62097">
      <w:pPr>
        <w:pStyle w:val="ListParagraph"/>
        <w:numPr>
          <w:ilvl w:val="0"/>
          <w:numId w:val="2"/>
        </w:numPr>
        <w:ind w:left="1440"/>
      </w:pPr>
      <w:r w:rsidRPr="00943A5C">
        <w:t>All images have appropriate alternative text (i.e., the “alt” attribute).</w:t>
      </w:r>
    </w:p>
    <w:p w:rsidR="00B62097" w:rsidRDefault="00B62097" w:rsidP="00B62097">
      <w:pPr>
        <w:pStyle w:val="ListParagraph"/>
      </w:pPr>
    </w:p>
    <w:p w:rsidR="00B62097" w:rsidRDefault="00B62097" w:rsidP="00B62097">
      <w:pPr>
        <w:pStyle w:val="ListParagraph"/>
        <w:numPr>
          <w:ilvl w:val="0"/>
          <w:numId w:val="2"/>
        </w:numPr>
        <w:ind w:left="1440"/>
      </w:pPr>
      <w:r w:rsidRPr="00943A5C">
        <w:t>All form fields have labels (i.e., &lt;label&gt;), or if a label cannot be used, they have a title attribute.</w:t>
      </w:r>
    </w:p>
    <w:p w:rsidR="00B62097" w:rsidRDefault="00B62097" w:rsidP="00B62097">
      <w:pPr>
        <w:pStyle w:val="ListParagraph"/>
      </w:pPr>
    </w:p>
    <w:p w:rsidR="00B62097" w:rsidRDefault="00B62097" w:rsidP="00B62097">
      <w:pPr>
        <w:pStyle w:val="ListParagraph"/>
        <w:numPr>
          <w:ilvl w:val="0"/>
          <w:numId w:val="2"/>
        </w:numPr>
        <w:ind w:left="1440"/>
      </w:pPr>
      <w:r w:rsidRPr="00943A5C">
        <w:t xml:space="preserve">All pages have a “skip </w:t>
      </w:r>
      <w:proofErr w:type="spellStart"/>
      <w:r w:rsidRPr="00943A5C">
        <w:t>nav</w:t>
      </w:r>
      <w:proofErr w:type="spellEnd"/>
      <w:r w:rsidRPr="00943A5C">
        <w:t>” or “skip to main content” link at the top of page.</w:t>
      </w:r>
    </w:p>
    <w:p w:rsidR="00B62097" w:rsidRDefault="00B62097" w:rsidP="00B62097">
      <w:pPr>
        <w:pStyle w:val="ListParagraph"/>
      </w:pPr>
    </w:p>
    <w:p w:rsidR="00B2035F" w:rsidRDefault="00B62097" w:rsidP="00B62097">
      <w:pPr>
        <w:pStyle w:val="ListParagraph"/>
        <w:numPr>
          <w:ilvl w:val="0"/>
          <w:numId w:val="2"/>
        </w:numPr>
        <w:ind w:left="1440"/>
      </w:pPr>
      <w:r w:rsidRPr="00943A5C">
        <w:t>All tables have defined table headers (i.e., &lt;</w:t>
      </w:r>
      <w:proofErr w:type="spellStart"/>
      <w:proofErr w:type="gramStart"/>
      <w:r w:rsidRPr="00943A5C">
        <w:t>th</w:t>
      </w:r>
      <w:proofErr w:type="spellEnd"/>
      <w:proofErr w:type="gramEnd"/>
      <w:r w:rsidRPr="00943A5C">
        <w:t>&gt;). Note: additional tags and attributes should be used for complex tables.</w:t>
      </w:r>
    </w:p>
    <w:p w:rsidR="00B62097" w:rsidRDefault="00B62097" w:rsidP="00B62097">
      <w:pPr>
        <w:pStyle w:val="ListParagraph"/>
      </w:pPr>
    </w:p>
    <w:p w:rsidR="00B62097" w:rsidRPr="00B62097" w:rsidRDefault="00B62097" w:rsidP="00B62097">
      <w:pPr>
        <w:pStyle w:val="Heading2"/>
        <w:rPr>
          <w:b w:val="0"/>
          <w:sz w:val="32"/>
        </w:rPr>
      </w:pPr>
      <w:r w:rsidRPr="00B62097">
        <w:rPr>
          <w:b w:val="0"/>
          <w:sz w:val="32"/>
        </w:rPr>
        <w:t>Additional resources</w:t>
      </w:r>
    </w:p>
    <w:p w:rsidR="00B62097" w:rsidRDefault="008136CF" w:rsidP="00B62097">
      <w:pPr>
        <w:pStyle w:val="ListParagraph"/>
        <w:numPr>
          <w:ilvl w:val="0"/>
          <w:numId w:val="6"/>
        </w:numPr>
        <w:ind w:left="1440"/>
      </w:pPr>
      <w:hyperlink r:id="rId8" w:history="1">
        <w:r w:rsidR="00B62097" w:rsidRPr="00943A5C">
          <w:rPr>
            <w:rStyle w:val="Hyperlink"/>
          </w:rPr>
          <w:t>IT and Web Accessibility at Texas A&amp;M</w:t>
        </w:r>
      </w:hyperlink>
      <w:r w:rsidR="00B62097">
        <w:rPr>
          <w:rStyle w:val="FootnoteReference"/>
        </w:rPr>
        <w:footnoteReference w:id="1"/>
      </w:r>
    </w:p>
    <w:p w:rsidR="00B62097" w:rsidRDefault="008136CF" w:rsidP="00B62097">
      <w:pPr>
        <w:pStyle w:val="ListParagraph"/>
        <w:numPr>
          <w:ilvl w:val="0"/>
          <w:numId w:val="6"/>
        </w:numPr>
        <w:ind w:left="1440"/>
      </w:pPr>
      <w:hyperlink r:id="rId9" w:history="1">
        <w:proofErr w:type="spellStart"/>
        <w:r w:rsidR="00B62097" w:rsidRPr="00943A5C">
          <w:rPr>
            <w:rStyle w:val="Hyperlink"/>
          </w:rPr>
          <w:t>WebAIM’s</w:t>
        </w:r>
        <w:proofErr w:type="spellEnd"/>
        <w:r w:rsidR="00B62097" w:rsidRPr="00943A5C">
          <w:rPr>
            <w:rStyle w:val="Hyperlink"/>
          </w:rPr>
          <w:t xml:space="preserve"> WCAG 2.0 Checklist</w:t>
        </w:r>
      </w:hyperlink>
      <w:r w:rsidR="00B62097">
        <w:rPr>
          <w:rStyle w:val="FootnoteReference"/>
        </w:rPr>
        <w:footnoteReference w:id="2"/>
      </w:r>
    </w:p>
    <w:p w:rsidR="00B62097" w:rsidRPr="00B62097" w:rsidRDefault="008136CF" w:rsidP="00B62097">
      <w:pPr>
        <w:pStyle w:val="ListParagraph"/>
        <w:numPr>
          <w:ilvl w:val="0"/>
          <w:numId w:val="6"/>
        </w:numPr>
        <w:ind w:left="1440"/>
      </w:pPr>
      <w:hyperlink r:id="rId10" w:history="1">
        <w:r w:rsidR="00B62097" w:rsidRPr="00943A5C">
          <w:rPr>
            <w:rStyle w:val="Hyperlink"/>
          </w:rPr>
          <w:t>Web Content Accessibility Guidelines (WCAG) 2.0</w:t>
        </w:r>
      </w:hyperlink>
      <w:r w:rsidR="00B62097">
        <w:rPr>
          <w:rStyle w:val="FootnoteReference"/>
        </w:rPr>
        <w:footnoteReference w:id="3"/>
      </w:r>
    </w:p>
    <w:sectPr w:rsidR="00B62097" w:rsidRPr="00B62097" w:rsidSect="00B2035F">
      <w:headerReference w:type="default" r:id="rId11"/>
      <w:footerReference w:type="defaul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CF" w:rsidRDefault="008136CF" w:rsidP="00EB4B4F">
      <w:pPr>
        <w:spacing w:after="0" w:line="240" w:lineRule="auto"/>
      </w:pPr>
      <w:r>
        <w:separator/>
      </w:r>
    </w:p>
  </w:endnote>
  <w:endnote w:type="continuationSeparator" w:id="0">
    <w:p w:rsidR="008136CF" w:rsidRDefault="008136CF" w:rsidP="00EB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4F" w:rsidRPr="000537BF" w:rsidRDefault="000537BF" w:rsidP="000537BF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240"/>
      <w:rPr>
        <w:b/>
        <w:sz w:val="20"/>
      </w:rPr>
    </w:pPr>
    <w:r w:rsidRPr="000537BF">
      <w:rPr>
        <w:b/>
        <w:sz w:val="20"/>
      </w:rPr>
      <w:t>Information Technology Risk Management</w:t>
    </w:r>
    <w:r w:rsidR="007C0156">
      <w:rPr>
        <w:b/>
        <w:sz w:val="20"/>
      </w:rPr>
      <w:tab/>
    </w:r>
    <w:r w:rsidR="007C0156">
      <w:rPr>
        <w:b/>
        <w:sz w:val="20"/>
      </w:rPr>
      <w:tab/>
    </w:r>
    <w:r w:rsidR="007C0156" w:rsidRPr="007C0156">
      <w:rPr>
        <w:sz w:val="20"/>
      </w:rPr>
      <w:t>webaccessibility@exchange.tamu.edu</w:t>
    </w:r>
  </w:p>
  <w:p w:rsidR="00B2035F" w:rsidRDefault="000537BF" w:rsidP="000537BF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60"/>
      <w:rPr>
        <w:sz w:val="18"/>
      </w:rPr>
    </w:pPr>
    <w:r>
      <w:rPr>
        <w:sz w:val="18"/>
      </w:rPr>
      <w:t xml:space="preserve">Texas A&amp;M </w:t>
    </w:r>
    <w:r w:rsidR="00EB4B4F" w:rsidRPr="000537BF">
      <w:rPr>
        <w:b/>
        <w:sz w:val="18"/>
      </w:rPr>
      <w:t>I</w:t>
    </w:r>
    <w:r w:rsidR="00B2035F" w:rsidRPr="000537BF">
      <w:rPr>
        <w:b/>
        <w:sz w:val="18"/>
      </w:rPr>
      <w:t xml:space="preserve">nformation </w:t>
    </w:r>
    <w:r w:rsidR="00EB4B4F" w:rsidRPr="000537BF">
      <w:rPr>
        <w:b/>
        <w:sz w:val="18"/>
      </w:rPr>
      <w:t>T</w:t>
    </w:r>
    <w:r w:rsidR="00B2035F" w:rsidRPr="000537BF">
      <w:rPr>
        <w:b/>
        <w:sz w:val="18"/>
      </w:rPr>
      <w:t>echnology</w:t>
    </w:r>
    <w:r>
      <w:rPr>
        <w:sz w:val="18"/>
      </w:rPr>
      <w:tab/>
    </w:r>
    <w:r>
      <w:rPr>
        <w:sz w:val="18"/>
      </w:rPr>
      <w:tab/>
    </w:r>
    <w:r w:rsidR="008D5EE6">
      <w:rPr>
        <w:sz w:val="20"/>
      </w:rPr>
      <w:t>Page</w:t>
    </w:r>
    <w:r w:rsidR="008D5EE6" w:rsidRPr="000537BF">
      <w:rPr>
        <w:sz w:val="20"/>
      </w:rPr>
      <w:t xml:space="preserve"> </w:t>
    </w:r>
    <w:r w:rsidRPr="000537BF">
      <w:rPr>
        <w:sz w:val="20"/>
      </w:rPr>
      <w:fldChar w:fldCharType="begin"/>
    </w:r>
    <w:r w:rsidRPr="000537BF">
      <w:rPr>
        <w:sz w:val="20"/>
      </w:rPr>
      <w:instrText xml:space="preserve"> PAGE  \* Arabic  \* MERGEFORMAT </w:instrText>
    </w:r>
    <w:r w:rsidRPr="000537BF">
      <w:rPr>
        <w:sz w:val="20"/>
      </w:rPr>
      <w:fldChar w:fldCharType="separate"/>
    </w:r>
    <w:r w:rsidR="00295DE7">
      <w:rPr>
        <w:noProof/>
        <w:sz w:val="20"/>
      </w:rPr>
      <w:t>1</w:t>
    </w:r>
    <w:r w:rsidRPr="000537B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CF" w:rsidRDefault="008136CF" w:rsidP="00EB4B4F">
      <w:pPr>
        <w:spacing w:after="0" w:line="240" w:lineRule="auto"/>
      </w:pPr>
      <w:r>
        <w:separator/>
      </w:r>
    </w:p>
  </w:footnote>
  <w:footnote w:type="continuationSeparator" w:id="0">
    <w:p w:rsidR="008136CF" w:rsidRDefault="008136CF" w:rsidP="00EB4B4F">
      <w:pPr>
        <w:spacing w:after="0" w:line="240" w:lineRule="auto"/>
      </w:pPr>
      <w:r>
        <w:continuationSeparator/>
      </w:r>
    </w:p>
  </w:footnote>
  <w:footnote w:id="1">
    <w:p w:rsidR="00B62097" w:rsidRDefault="00B62097" w:rsidP="00B620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2097">
        <w:t>http://itaccessibility.tamu.edu/</w:t>
      </w:r>
    </w:p>
  </w:footnote>
  <w:footnote w:id="2">
    <w:p w:rsidR="00B62097" w:rsidRDefault="00B620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2097">
        <w:t>http://webaim.org/standards/wcag/checklist</w:t>
      </w:r>
    </w:p>
  </w:footnote>
  <w:footnote w:id="3">
    <w:p w:rsidR="00B62097" w:rsidRDefault="00B620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2097">
        <w:t>http://www.w3.org/TR/WCAG20/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97" w:rsidRPr="00B62097" w:rsidRDefault="00C55B85" w:rsidP="00B62097">
    <w:pPr>
      <w:pStyle w:val="Title"/>
    </w:pPr>
    <w:r w:rsidRPr="00B62097">
      <w:drawing>
        <wp:anchor distT="0" distB="0" distL="182880" distR="182880" simplePos="0" relativeHeight="251658240" behindDoc="0" locked="0" layoutInCell="0" allowOverlap="0" wp14:anchorId="267454F3" wp14:editId="57EBAB45">
          <wp:simplePos x="0" y="0"/>
          <wp:positionH relativeFrom="margin">
            <wp:posOffset>4953000</wp:posOffset>
          </wp:positionH>
          <wp:positionV relativeFrom="page">
            <wp:posOffset>485775</wp:posOffset>
          </wp:positionV>
          <wp:extent cx="1883410" cy="4572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097" w:rsidRPr="00B62097">
      <w:t>Simple Checklist</w:t>
    </w:r>
    <w:r w:rsidR="006B5588" w:rsidRPr="00984BAE">
      <w:rPr>
        <w:sz w:val="44"/>
      </w:rPr>
      <w:t xml:space="preserve"> </w:t>
    </w:r>
    <w:r w:rsidR="00984BAE" w:rsidRPr="00984BAE">
      <w:rPr>
        <w:sz w:val="44"/>
      </w:rPr>
      <w:br/>
    </w:r>
    <w:r w:rsidR="00801601">
      <w:rPr>
        <w:sz w:val="32"/>
        <w:szCs w:val="32"/>
      </w:rPr>
      <w:t>Common W</w:t>
    </w:r>
    <w:r w:rsidR="00B62097" w:rsidRPr="00B62097">
      <w:rPr>
        <w:sz w:val="32"/>
        <w:szCs w:val="32"/>
      </w:rPr>
      <w:t xml:space="preserve">eb </w:t>
    </w:r>
    <w:r w:rsidR="00801601">
      <w:rPr>
        <w:sz w:val="32"/>
        <w:szCs w:val="32"/>
      </w:rPr>
      <w:t>A</w:t>
    </w:r>
    <w:r w:rsidR="00B62097" w:rsidRPr="00B62097">
      <w:rPr>
        <w:sz w:val="32"/>
        <w:szCs w:val="32"/>
      </w:rPr>
      <w:t xml:space="preserve">ccessibility </w:t>
    </w:r>
    <w:r w:rsidR="00801601">
      <w:rPr>
        <w:sz w:val="32"/>
        <w:szCs w:val="32"/>
      </w:rPr>
      <w:t>I</w:t>
    </w:r>
    <w:r w:rsidR="00B62097" w:rsidRPr="00B62097">
      <w:rPr>
        <w:sz w:val="32"/>
        <w:szCs w:val="32"/>
      </w:rPr>
      <w:t>ssues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076C"/>
    <w:multiLevelType w:val="hybridMultilevel"/>
    <w:tmpl w:val="C1C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86DB3"/>
    <w:multiLevelType w:val="hybridMultilevel"/>
    <w:tmpl w:val="942A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4D8C"/>
    <w:multiLevelType w:val="hybridMultilevel"/>
    <w:tmpl w:val="6E5A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44164"/>
    <w:multiLevelType w:val="hybridMultilevel"/>
    <w:tmpl w:val="AC36174C"/>
    <w:lvl w:ilvl="0" w:tplc="218C5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973E8"/>
    <w:multiLevelType w:val="hybridMultilevel"/>
    <w:tmpl w:val="DB36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21370"/>
    <w:multiLevelType w:val="hybridMultilevel"/>
    <w:tmpl w:val="D7047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B7"/>
    <w:rsid w:val="000043B6"/>
    <w:rsid w:val="000537BF"/>
    <w:rsid w:val="0009220B"/>
    <w:rsid w:val="001C1CB6"/>
    <w:rsid w:val="0026747C"/>
    <w:rsid w:val="00283D9D"/>
    <w:rsid w:val="00295DE7"/>
    <w:rsid w:val="003402D4"/>
    <w:rsid w:val="00391184"/>
    <w:rsid w:val="003A7880"/>
    <w:rsid w:val="003C3026"/>
    <w:rsid w:val="00422818"/>
    <w:rsid w:val="00457D2F"/>
    <w:rsid w:val="004E3EA6"/>
    <w:rsid w:val="004E6106"/>
    <w:rsid w:val="005B7EF2"/>
    <w:rsid w:val="005D5145"/>
    <w:rsid w:val="005E0587"/>
    <w:rsid w:val="005E34E1"/>
    <w:rsid w:val="00610960"/>
    <w:rsid w:val="00655730"/>
    <w:rsid w:val="006A19ED"/>
    <w:rsid w:val="006B5588"/>
    <w:rsid w:val="0072418F"/>
    <w:rsid w:val="007C0156"/>
    <w:rsid w:val="00801601"/>
    <w:rsid w:val="00801B5C"/>
    <w:rsid w:val="008136CF"/>
    <w:rsid w:val="00861E7B"/>
    <w:rsid w:val="008D5EE6"/>
    <w:rsid w:val="008F2C50"/>
    <w:rsid w:val="00984BAE"/>
    <w:rsid w:val="00991EE2"/>
    <w:rsid w:val="00A14B6C"/>
    <w:rsid w:val="00AA4C61"/>
    <w:rsid w:val="00B2035F"/>
    <w:rsid w:val="00B62097"/>
    <w:rsid w:val="00BB037F"/>
    <w:rsid w:val="00BE5B0B"/>
    <w:rsid w:val="00C55B85"/>
    <w:rsid w:val="00CC6186"/>
    <w:rsid w:val="00D02DBD"/>
    <w:rsid w:val="00D67985"/>
    <w:rsid w:val="00D702B0"/>
    <w:rsid w:val="00D81A99"/>
    <w:rsid w:val="00DB3332"/>
    <w:rsid w:val="00DF609F"/>
    <w:rsid w:val="00EA7676"/>
    <w:rsid w:val="00EB4B4F"/>
    <w:rsid w:val="00EC5E12"/>
    <w:rsid w:val="00F51CEB"/>
    <w:rsid w:val="00FA60B7"/>
    <w:rsid w:val="00FC62E6"/>
    <w:rsid w:val="00FE4D0D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35F2C-5281-40B8-9143-E763CE8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B7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097"/>
    <w:pPr>
      <w:spacing w:before="480" w:after="0"/>
      <w:ind w:left="360"/>
      <w:contextualSpacing/>
      <w:outlineLvl w:val="0"/>
    </w:pPr>
    <w:rPr>
      <w:rFonts w:asciiTheme="majorHAnsi" w:eastAsiaTheme="majorEastAsia" w:hAnsiTheme="majorHAnsi" w:cstheme="majorBidi"/>
      <w:bCs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E6"/>
    <w:pPr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E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7BF"/>
    <w:p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E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E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E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E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E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97"/>
    <w:rPr>
      <w:rFonts w:asciiTheme="majorHAnsi" w:eastAsiaTheme="majorEastAsia" w:hAnsiTheme="majorHAnsi" w:cstheme="majorBidi"/>
      <w:bCs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EE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E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7BF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E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E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E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E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209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noProof/>
      <w:spacing w:val="5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B62097"/>
    <w:rPr>
      <w:rFonts w:asciiTheme="majorHAnsi" w:eastAsiaTheme="majorEastAsia" w:hAnsiTheme="majorHAnsi" w:cstheme="majorBidi"/>
      <w:noProof/>
      <w:spacing w:val="5"/>
      <w:sz w:val="42"/>
      <w:szCs w:val="4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E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1E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61E7B"/>
    <w:rPr>
      <w:b/>
      <w:bCs/>
    </w:rPr>
  </w:style>
  <w:style w:type="character" w:styleId="Emphasis">
    <w:name w:val="Emphasis"/>
    <w:uiPriority w:val="20"/>
    <w:qFormat/>
    <w:rsid w:val="00861E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61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1E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1E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1E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E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E7B"/>
    <w:rPr>
      <w:b/>
      <w:bCs/>
      <w:i/>
      <w:iCs/>
    </w:rPr>
  </w:style>
  <w:style w:type="character" w:styleId="SubtleEmphasis">
    <w:name w:val="Subtle Emphasis"/>
    <w:uiPriority w:val="19"/>
    <w:qFormat/>
    <w:rsid w:val="00861E7B"/>
    <w:rPr>
      <w:i/>
      <w:iCs/>
    </w:rPr>
  </w:style>
  <w:style w:type="character" w:styleId="IntenseEmphasis">
    <w:name w:val="Intense Emphasis"/>
    <w:uiPriority w:val="21"/>
    <w:qFormat/>
    <w:rsid w:val="00861E7B"/>
    <w:rPr>
      <w:b/>
      <w:bCs/>
    </w:rPr>
  </w:style>
  <w:style w:type="character" w:styleId="SubtleReference">
    <w:name w:val="Subtle Reference"/>
    <w:uiPriority w:val="31"/>
    <w:qFormat/>
    <w:rsid w:val="00861E7B"/>
    <w:rPr>
      <w:smallCaps/>
    </w:rPr>
  </w:style>
  <w:style w:type="character" w:styleId="IntenseReference">
    <w:name w:val="Intense Reference"/>
    <w:uiPriority w:val="32"/>
    <w:qFormat/>
    <w:rsid w:val="00861E7B"/>
    <w:rPr>
      <w:smallCaps/>
      <w:spacing w:val="5"/>
      <w:u w:val="single"/>
    </w:rPr>
  </w:style>
  <w:style w:type="character" w:styleId="BookTitle">
    <w:name w:val="Book Title"/>
    <w:uiPriority w:val="33"/>
    <w:qFormat/>
    <w:rsid w:val="00861E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E7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B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4F"/>
  </w:style>
  <w:style w:type="paragraph" w:styleId="Footer">
    <w:name w:val="footer"/>
    <w:basedOn w:val="Normal"/>
    <w:link w:val="FooterChar"/>
    <w:uiPriority w:val="99"/>
    <w:unhideWhenUsed/>
    <w:rsid w:val="00EB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4F"/>
  </w:style>
  <w:style w:type="paragraph" w:styleId="BalloonText">
    <w:name w:val="Balloon Text"/>
    <w:basedOn w:val="Normal"/>
    <w:link w:val="BalloonTextChar"/>
    <w:uiPriority w:val="99"/>
    <w:semiHidden/>
    <w:unhideWhenUsed/>
    <w:rsid w:val="0026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0B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88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78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62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ccessibility.tamu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3.org/TR/WCAG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aim.org/standards/wcag/check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oatsman\Documents\ITRM-document-template%20(Kyle).dotx" TargetMode="External"/></Relationships>
</file>

<file path=word/theme/theme1.xml><?xml version="1.0" encoding="utf-8"?>
<a:theme xmlns:a="http://schemas.openxmlformats.org/drawingml/2006/main" name="Office Theme">
  <a:themeElements>
    <a:clrScheme name="TAMU for Screen">
      <a:dk1>
        <a:sysClr val="windowText" lastClr="000000"/>
      </a:dk1>
      <a:lt1>
        <a:sysClr val="window" lastClr="FFFFFF"/>
      </a:lt1>
      <a:dk2>
        <a:srgbClr val="332C2C"/>
      </a:dk2>
      <a:lt2>
        <a:srgbClr val="D9D9D9"/>
      </a:lt2>
      <a:accent1>
        <a:srgbClr val="500000"/>
      </a:accent1>
      <a:accent2>
        <a:srgbClr val="1D3362"/>
      </a:accent2>
      <a:accent3>
        <a:srgbClr val="4F552A"/>
      </a:accent3>
      <a:accent4>
        <a:srgbClr val="5B447A"/>
      </a:accent4>
      <a:accent5>
        <a:srgbClr val="104554"/>
      </a:accent5>
      <a:accent6>
        <a:srgbClr val="F4AF0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E16F-717B-423E-B486-87D3A61B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ITRM-document-template (Kyle)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D Boatsman</dc:creator>
  <cp:lastModifiedBy>Palkar, Trupti J</cp:lastModifiedBy>
  <cp:revision>2</cp:revision>
  <cp:lastPrinted>2014-02-25T22:29:00Z</cp:lastPrinted>
  <dcterms:created xsi:type="dcterms:W3CDTF">2014-07-25T19:59:00Z</dcterms:created>
  <dcterms:modified xsi:type="dcterms:W3CDTF">2014-07-25T19:59:00Z</dcterms:modified>
</cp:coreProperties>
</file>